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88" w:rsidRPr="00B556FB" w:rsidRDefault="005B1C88" w:rsidP="005B1C88">
      <w:pPr>
        <w:jc w:val="both"/>
        <w:rPr>
          <w:rFonts w:cstheme="minorHAnsi"/>
          <w:b/>
          <w:sz w:val="24"/>
          <w:szCs w:val="24"/>
          <w:u w:val="single"/>
        </w:rPr>
      </w:pPr>
      <w:r w:rsidRPr="00B556FB">
        <w:rPr>
          <w:rFonts w:cstheme="minorHAnsi"/>
          <w:b/>
          <w:sz w:val="24"/>
          <w:szCs w:val="24"/>
          <w:u w:val="single"/>
        </w:rPr>
        <w:t>ÍNDEX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PREÀMBUL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I. DISPOSICIONS GENERALS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1. OBJECTE DEL REGLAMENT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2. NATURALESA DEL CONSELL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II. OBJECTIUS I FUNCIONS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3. OBJECTIUS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4. FUNCIONS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III. ORGANITZACIÓ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5.  ÒRGANS</w:t>
      </w:r>
      <w:r>
        <w:rPr>
          <w:rFonts w:cstheme="minorHAnsi"/>
          <w:sz w:val="24"/>
          <w:szCs w:val="24"/>
        </w:rPr>
        <w:t xml:space="preserve"> DEL CONSELL</w:t>
      </w:r>
    </w:p>
    <w:p w:rsidR="00303675" w:rsidRDefault="00303675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6.  MEMBRES DEL PLENARI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 NOMENAMENT DELS MEMBRES I RENOVACIÓ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ATRIBUCIONS DE LA PRESIDÈNCIA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ATRIBUCIONS DEL PLENARI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Art. </w:t>
      </w:r>
      <w:r w:rsidR="00303675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 COMISSIONS DE TREBALL</w:t>
      </w:r>
      <w:r w:rsidR="00B153A3">
        <w:rPr>
          <w:rFonts w:cstheme="minorHAnsi"/>
          <w:sz w:val="24"/>
          <w:szCs w:val="24"/>
        </w:rPr>
        <w:t xml:space="preserve"> I FUNCIONAMENT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IV. FUNCIONAMENT I ORGANITZACIÓ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1</w:t>
      </w:r>
      <w:r w:rsidRPr="00B556FB">
        <w:rPr>
          <w:rFonts w:cstheme="minorHAnsi"/>
          <w:sz w:val="24"/>
          <w:szCs w:val="24"/>
        </w:rPr>
        <w:t>. CONVOCATÒRIA DE LES SESSIONS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2</w:t>
      </w:r>
      <w:r w:rsidRPr="00B556FB">
        <w:rPr>
          <w:rFonts w:cstheme="minorHAnsi"/>
          <w:sz w:val="24"/>
          <w:szCs w:val="24"/>
        </w:rPr>
        <w:t>. CONSTITUCIÓ DEL PLENARI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3</w:t>
      </w:r>
      <w:r w:rsidRPr="00B556FB">
        <w:rPr>
          <w:rFonts w:cstheme="minorHAnsi"/>
          <w:sz w:val="24"/>
          <w:szCs w:val="24"/>
        </w:rPr>
        <w:t>. ACORDS I CARÀCTER DELS MATEIXOS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 w:rsidRPr="00B556FB">
        <w:rPr>
          <w:rFonts w:cstheme="minorHAnsi"/>
          <w:sz w:val="24"/>
          <w:szCs w:val="24"/>
        </w:rPr>
        <w:t>Art. 1</w:t>
      </w:r>
      <w:r>
        <w:rPr>
          <w:rFonts w:cstheme="minorHAnsi"/>
          <w:sz w:val="24"/>
          <w:szCs w:val="24"/>
        </w:rPr>
        <w:t>4</w:t>
      </w:r>
      <w:r w:rsidRPr="00B556FB">
        <w:rPr>
          <w:rFonts w:cstheme="minorHAnsi"/>
          <w:sz w:val="24"/>
          <w:szCs w:val="24"/>
        </w:rPr>
        <w:t>. ACTES DE LES SESSIONS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DISPOSICIÓ FINAL ÚNICA</w:t>
      </w:r>
    </w:p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5B1C88" w:rsidRDefault="005B1C88"/>
    <w:p w:rsidR="00C33B0A" w:rsidRDefault="00C33B0A"/>
    <w:p w:rsidR="005B1C88" w:rsidRDefault="005B1C88"/>
    <w:p w:rsidR="005B1C88" w:rsidRDefault="005B1C88"/>
    <w:p w:rsidR="005B1C88" w:rsidRDefault="005B1C88"/>
    <w:p w:rsidR="00C33B0A" w:rsidRDefault="00C33B0A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PREÀMBUL</w:t>
      </w:r>
    </w:p>
    <w:p w:rsidR="005B1C88" w:rsidRDefault="005B1C88" w:rsidP="005B1C88">
      <w:pPr>
        <w:jc w:val="both"/>
      </w:pPr>
    </w:p>
    <w:p w:rsidR="005B1C88" w:rsidRPr="005B1C88" w:rsidRDefault="00911435" w:rsidP="005B1C88">
      <w:pPr>
        <w:jc w:val="both"/>
        <w:rPr>
          <w:sz w:val="24"/>
          <w:szCs w:val="24"/>
        </w:rPr>
      </w:pPr>
      <w:r>
        <w:rPr>
          <w:sz w:val="24"/>
          <w:szCs w:val="24"/>
        </w:rPr>
        <w:t>L’article 66.2 del Decret legislatiu 2/2003, de 28 d’abril, pel qual s’aprova el Text refós de la Llei municipal i de règim local de Catalunya estableix que els ens locals tenen competències en els àmbits de la participació ciutadana. És per això que l’Ajuntament de Cabrera de Mar</w:t>
      </w:r>
      <w:r w:rsidR="00302E35">
        <w:rPr>
          <w:sz w:val="24"/>
          <w:szCs w:val="24"/>
        </w:rPr>
        <w:t>, p</w:t>
      </w:r>
      <w:r w:rsidR="005B1C88" w:rsidRPr="005B1C88">
        <w:rPr>
          <w:sz w:val="24"/>
          <w:szCs w:val="24"/>
        </w:rPr>
        <w:t>er tal de fomentar la participació ciutadana, dinamitzar els agents locals i de crear xarxes de cooperació entre ells, afavorir el diàleg entre els diferents agents implicats en l’activitat turística del Municipi</w:t>
      </w:r>
      <w:r w:rsidR="00D0353C">
        <w:rPr>
          <w:sz w:val="24"/>
          <w:szCs w:val="24"/>
        </w:rPr>
        <w:t>,</w:t>
      </w:r>
      <w:r w:rsidR="005B1C88" w:rsidRPr="005B1C88">
        <w:rPr>
          <w:sz w:val="24"/>
          <w:szCs w:val="24"/>
        </w:rPr>
        <w:t xml:space="preserve"> crea el Consell Assessor de Turisme. </w:t>
      </w:r>
    </w:p>
    <w:p w:rsidR="005B1C88" w:rsidRPr="005B1C88" w:rsidRDefault="005B1C88" w:rsidP="005B1C88">
      <w:pPr>
        <w:jc w:val="both"/>
        <w:rPr>
          <w:sz w:val="24"/>
          <w:szCs w:val="24"/>
        </w:rPr>
      </w:pPr>
      <w:r w:rsidRPr="005B1C88">
        <w:rPr>
          <w:sz w:val="24"/>
          <w:szCs w:val="24"/>
        </w:rPr>
        <w:t xml:space="preserve">El turisme és una important (i en creixement) activitat econòmica de la </w:t>
      </w:r>
      <w:r w:rsidR="00911435">
        <w:rPr>
          <w:sz w:val="24"/>
          <w:szCs w:val="24"/>
        </w:rPr>
        <w:t>v</w:t>
      </w:r>
      <w:r w:rsidRPr="005B1C88">
        <w:rPr>
          <w:sz w:val="24"/>
          <w:szCs w:val="24"/>
        </w:rPr>
        <w:t>ila i un dels objectius principals de l’Ajuntament de Cabrera de Mar és treballar correctament la gestió de les activitats turístiques  i la promoció de la vila. Sota la premissa de la sostenibilitat de les activitats, desenvolupar-se turísticament en funció de les seves capacitats, recursos i singularitats, tenint en compte les consideracions tant del sector implicat en el turisme del municipi com la resta de la ciutadania.</w:t>
      </w:r>
    </w:p>
    <w:p w:rsidR="005B1C88" w:rsidRDefault="005B1C88" w:rsidP="005B1C88">
      <w:pPr>
        <w:spacing w:after="0"/>
        <w:jc w:val="both"/>
        <w:rPr>
          <w:sz w:val="24"/>
          <w:szCs w:val="24"/>
        </w:rPr>
      </w:pPr>
      <w:r w:rsidRPr="005B1C88">
        <w:rPr>
          <w:sz w:val="24"/>
          <w:szCs w:val="24"/>
        </w:rPr>
        <w:t>Per tot això es crea el Consell Assessor de Turisme on es puguin expressar i valorar totes les opinions</w:t>
      </w:r>
      <w:r w:rsidR="00911435">
        <w:rPr>
          <w:sz w:val="24"/>
          <w:szCs w:val="24"/>
        </w:rPr>
        <w:t xml:space="preserve"> de la ciutadania.</w:t>
      </w:r>
    </w:p>
    <w:p w:rsidR="00911435" w:rsidRPr="005B1C88" w:rsidRDefault="00911435" w:rsidP="005B1C88">
      <w:pPr>
        <w:spacing w:after="0"/>
        <w:jc w:val="both"/>
        <w:rPr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I. DISPOSICIONS GENERALS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1. OBJECTE DEL REGLAMENT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L’objecte genèric d’aquest consell és estimular i canalitzar la participació de la ciutadania i les associacions en la gestió dels afers relatius a l’àmbit de turisme.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2. NATURALESA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Òrgan de participació sectorial de caràcter deliberatiu, </w:t>
      </w:r>
      <w:proofErr w:type="spellStart"/>
      <w:r>
        <w:rPr>
          <w:rFonts w:cstheme="minorHAnsi"/>
          <w:sz w:val="24"/>
          <w:szCs w:val="24"/>
        </w:rPr>
        <w:t>propositiu</w:t>
      </w:r>
      <w:proofErr w:type="spellEnd"/>
      <w:r>
        <w:rPr>
          <w:rFonts w:cstheme="minorHAnsi"/>
          <w:sz w:val="24"/>
          <w:szCs w:val="24"/>
        </w:rPr>
        <w:t xml:space="preserve"> i amb capacitat d’arribar a acords, de l’Ajuntament de Cabrera de Mar per aquelles qüestions de l’àmbit de turisme al municipi. De conformitat amb el que preveu el Pla Estratègic de Turisme.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II. OBJECTIUS I FUNCIONS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3. OBJECTIUS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5B1C88" w:rsidRDefault="005B1C88" w:rsidP="005B1C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C88">
        <w:rPr>
          <w:sz w:val="24"/>
          <w:szCs w:val="24"/>
        </w:rPr>
        <w:t>Estimular i canalitzar la participació dels agents locals en els assumptes municipals</w:t>
      </w:r>
      <w:r>
        <w:rPr>
          <w:sz w:val="24"/>
          <w:szCs w:val="24"/>
        </w:rPr>
        <w:t xml:space="preserve"> de l’àmbit del turisme</w:t>
      </w:r>
      <w:r w:rsidRPr="005B1C88">
        <w:rPr>
          <w:sz w:val="24"/>
          <w:szCs w:val="24"/>
        </w:rPr>
        <w:t xml:space="preserve">, i fer possible la seva </w:t>
      </w:r>
      <w:proofErr w:type="spellStart"/>
      <w:r w:rsidRPr="005B1C88">
        <w:rPr>
          <w:sz w:val="24"/>
          <w:szCs w:val="24"/>
        </w:rPr>
        <w:t>co</w:t>
      </w:r>
      <w:r>
        <w:rPr>
          <w:sz w:val="24"/>
          <w:szCs w:val="24"/>
        </w:rPr>
        <w:t>r</w:t>
      </w:r>
      <w:r w:rsidRPr="005B1C88">
        <w:rPr>
          <w:sz w:val="24"/>
          <w:szCs w:val="24"/>
        </w:rPr>
        <w:t>responsabilitat</w:t>
      </w:r>
      <w:proofErr w:type="spellEnd"/>
      <w:r w:rsidRPr="005B1C88">
        <w:rPr>
          <w:sz w:val="24"/>
          <w:szCs w:val="24"/>
        </w:rPr>
        <w:t xml:space="preserve"> en el govern de Cabrera de Mar.</w:t>
      </w:r>
    </w:p>
    <w:p w:rsidR="005B1C88" w:rsidRPr="005B1C88" w:rsidRDefault="005B1C88" w:rsidP="005B1C88">
      <w:pPr>
        <w:pStyle w:val="Prrafodelista"/>
        <w:rPr>
          <w:sz w:val="24"/>
          <w:szCs w:val="24"/>
        </w:rPr>
      </w:pPr>
    </w:p>
    <w:p w:rsidR="005B1C88" w:rsidRPr="005B1C88" w:rsidRDefault="005B1C88" w:rsidP="005B1C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C88">
        <w:rPr>
          <w:sz w:val="24"/>
          <w:szCs w:val="24"/>
        </w:rPr>
        <w:t xml:space="preserve">El reglament pretén regular, d’acord amb els principis de proximitat, transparència, accessibilitat i participació ciutadana, els mitjans que facilitin la </w:t>
      </w:r>
      <w:r w:rsidRPr="005B1C88">
        <w:rPr>
          <w:sz w:val="24"/>
          <w:szCs w:val="24"/>
        </w:rPr>
        <w:lastRenderedPageBreak/>
        <w:t>més àmplia informació a tothom respecte a les activitats de turisme, i a la gestió municipal, així com els mecanismes que en garanteixin la seva participació, en el marc legal de la normativa vigent d’aplicació.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4. FUNCIONS</w:t>
      </w:r>
    </w:p>
    <w:p w:rsidR="005B1C88" w:rsidRDefault="005B1C88" w:rsidP="005B1C88">
      <w:pPr>
        <w:jc w:val="both"/>
      </w:pPr>
    </w:p>
    <w:p w:rsidR="005B1C88" w:rsidRPr="005B1C88" w:rsidRDefault="005B1C88" w:rsidP="005B1C88">
      <w:pPr>
        <w:jc w:val="both"/>
        <w:rPr>
          <w:sz w:val="24"/>
          <w:szCs w:val="24"/>
        </w:rPr>
      </w:pPr>
      <w:r w:rsidRPr="005B1C88">
        <w:rPr>
          <w:sz w:val="24"/>
          <w:szCs w:val="24"/>
        </w:rPr>
        <w:t>Pel que fa a l’àmbit de turisme, corresponen al Consell Municipal Assessor de turisme les següents funcions:</w:t>
      </w:r>
    </w:p>
    <w:p w:rsidR="005B1C88" w:rsidRPr="005B1C88" w:rsidRDefault="005B1C88" w:rsidP="005B1C8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B1C88">
        <w:rPr>
          <w:sz w:val="24"/>
          <w:szCs w:val="24"/>
        </w:rPr>
        <w:t>Vetllar per integrar al Consell tots els actors implicats en el sector turístic i propiciar que la ciutadania hi pugui fer arribar les seves inquietuds.</w:t>
      </w:r>
    </w:p>
    <w:p w:rsidR="005B1C88" w:rsidRPr="005B1C88" w:rsidRDefault="005B1C88" w:rsidP="005B1C88">
      <w:pPr>
        <w:pStyle w:val="Prrafodelista"/>
        <w:rPr>
          <w:sz w:val="24"/>
          <w:szCs w:val="24"/>
        </w:rPr>
      </w:pPr>
    </w:p>
    <w:p w:rsidR="005B1C88" w:rsidRPr="005B1C88" w:rsidRDefault="005B1C88" w:rsidP="005B1C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C88">
        <w:rPr>
          <w:sz w:val="24"/>
          <w:szCs w:val="24"/>
        </w:rPr>
        <w:t xml:space="preserve">Aprofundir, mitjançant un enfocament pràctic, en la identificació i anàlisi dels recursos locals i dels factors que condicionen el desenvolupament turístic del municipi, establint bases per a la cooperació i el treball en xarxa entre agents locals i institucions, a través de la interacció, el protagonisme dels membres del Consell, el treball pràctic i l’anàlisi de projectes. </w:t>
      </w:r>
    </w:p>
    <w:p w:rsidR="005B1C88" w:rsidRPr="005B1C88" w:rsidRDefault="005B1C88" w:rsidP="005B1C88">
      <w:pPr>
        <w:pStyle w:val="Prrafodelista"/>
        <w:rPr>
          <w:sz w:val="24"/>
          <w:szCs w:val="24"/>
        </w:rPr>
      </w:pPr>
    </w:p>
    <w:p w:rsidR="005B1C88" w:rsidRDefault="005B1C88" w:rsidP="005B1C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C88">
        <w:rPr>
          <w:sz w:val="24"/>
          <w:szCs w:val="24"/>
        </w:rPr>
        <w:t>Potenciar, en l’àmbit municipal, la defensa de l’entorn i la protecció del patrimoni arqueològic per a l’obtenció d’un turisme de qualitat.</w:t>
      </w:r>
    </w:p>
    <w:p w:rsidR="005B1C88" w:rsidRPr="005B1C88" w:rsidRDefault="005B1C88" w:rsidP="005B1C88">
      <w:pPr>
        <w:pStyle w:val="Prrafodelista"/>
        <w:rPr>
          <w:sz w:val="24"/>
          <w:szCs w:val="24"/>
        </w:rPr>
      </w:pPr>
    </w:p>
    <w:p w:rsidR="005B1C88" w:rsidRPr="005B1C88" w:rsidRDefault="005B1C88" w:rsidP="005B1C88">
      <w:pPr>
        <w:pStyle w:val="Prrafodelista"/>
        <w:jc w:val="both"/>
        <w:rPr>
          <w:sz w:val="24"/>
          <w:szCs w:val="24"/>
        </w:rPr>
      </w:pPr>
    </w:p>
    <w:p w:rsidR="005B1C88" w:rsidRPr="005B1C88" w:rsidRDefault="005B1C88" w:rsidP="005B1C8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B1C88">
        <w:rPr>
          <w:sz w:val="24"/>
          <w:szCs w:val="24"/>
        </w:rPr>
        <w:t>Analitzar la realitat i estudiar els problemes del sector turístic del municipi, proposant les mesures més adients per solucionar-los.</w:t>
      </w:r>
    </w:p>
    <w:p w:rsidR="005B1C88" w:rsidRPr="005B1C88" w:rsidRDefault="005B1C88" w:rsidP="005B1C88">
      <w:pPr>
        <w:pStyle w:val="Prrafodelista"/>
        <w:rPr>
          <w:sz w:val="24"/>
          <w:szCs w:val="24"/>
        </w:rPr>
      </w:pPr>
    </w:p>
    <w:p w:rsidR="005B1C88" w:rsidRPr="005B1C88" w:rsidRDefault="005B1C88" w:rsidP="005B1C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C88">
        <w:rPr>
          <w:sz w:val="24"/>
          <w:szCs w:val="24"/>
        </w:rPr>
        <w:t>Organitzar els agents locals i la seva capacitat de concreció de projectes i de transformació dels plans en accions mitjançant un Consell Assessor de Turisme integrat per membres que puguin exercir l’esmentat paper protagonista en relació al turisme local.</w:t>
      </w:r>
    </w:p>
    <w:p w:rsidR="005B1C88" w:rsidRPr="005B1C88" w:rsidRDefault="005B1C88" w:rsidP="005B1C88">
      <w:pPr>
        <w:pStyle w:val="Prrafodelista"/>
        <w:jc w:val="both"/>
        <w:rPr>
          <w:sz w:val="24"/>
          <w:szCs w:val="24"/>
        </w:rPr>
      </w:pPr>
    </w:p>
    <w:p w:rsidR="005B1C88" w:rsidRPr="005B1C88" w:rsidRDefault="005B1C88" w:rsidP="005B1C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C88">
        <w:rPr>
          <w:sz w:val="24"/>
          <w:szCs w:val="24"/>
        </w:rPr>
        <w:t>Presentar i aprovar el pla d’accions anual de la regidoria de promoció econòmica en l’àmbit de turisme</w:t>
      </w:r>
      <w:r w:rsidRPr="005B1C88">
        <w:rPr>
          <w:color w:val="FF0000"/>
          <w:sz w:val="24"/>
          <w:szCs w:val="24"/>
        </w:rPr>
        <w:t xml:space="preserve">  </w:t>
      </w:r>
      <w:r w:rsidRPr="005B1C88">
        <w:rPr>
          <w:sz w:val="24"/>
          <w:szCs w:val="24"/>
        </w:rPr>
        <w:t>que servirà de guia per al treball que han de realitzar els actors públics i privats per a transformar els recursos locals en productes concrets i posicionar-los en el mercat.</w:t>
      </w:r>
    </w:p>
    <w:p w:rsidR="005B1C88" w:rsidRPr="005B1C88" w:rsidRDefault="005B1C88" w:rsidP="005B1C88">
      <w:pPr>
        <w:pStyle w:val="Prrafodelista"/>
        <w:rPr>
          <w:sz w:val="24"/>
          <w:szCs w:val="24"/>
        </w:rPr>
      </w:pPr>
    </w:p>
    <w:p w:rsidR="005B1C88" w:rsidRPr="005B1C88" w:rsidRDefault="005B1C88" w:rsidP="005B1C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C88">
        <w:rPr>
          <w:sz w:val="24"/>
          <w:szCs w:val="24"/>
        </w:rPr>
        <w:t>Actuar com a òrgan transversal dins de l’Ajuntament per implicar totes les regidories, conscienciar de la importància del turisme i la seva horitzontalitat.</w:t>
      </w:r>
    </w:p>
    <w:p w:rsidR="00302E35" w:rsidRDefault="00302E35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t>CAPÍTOL III. ORGANITZACIÓ</w:t>
      </w:r>
    </w:p>
    <w:p w:rsidR="005B1C88" w:rsidRPr="00B556FB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>Art. 5.  ÒRGANS DEL CONSELL</w:t>
      </w:r>
      <w:r w:rsidR="00A67250" w:rsidRPr="00A67250">
        <w:rPr>
          <w:rFonts w:cstheme="minorHAnsi"/>
          <w:b/>
          <w:sz w:val="24"/>
          <w:szCs w:val="24"/>
        </w:rPr>
        <w:t xml:space="preserve"> </w:t>
      </w:r>
    </w:p>
    <w:p w:rsidR="005B1C88" w:rsidRDefault="005B1C88" w:rsidP="005B1C88">
      <w:pPr>
        <w:spacing w:after="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02E35">
        <w:rPr>
          <w:sz w:val="24"/>
          <w:szCs w:val="24"/>
        </w:rPr>
        <w:t xml:space="preserve">El Consell Municipal Assessor de Turisme </w:t>
      </w:r>
      <w:r w:rsidRPr="00302E35">
        <w:rPr>
          <w:b/>
          <w:sz w:val="24"/>
          <w:szCs w:val="24"/>
        </w:rPr>
        <w:t>el composen els següents òrgans:</w:t>
      </w:r>
    </w:p>
    <w:p w:rsidR="002D4A4A" w:rsidRPr="00302E35" w:rsidRDefault="002D4A4A" w:rsidP="002D4A4A">
      <w:pPr>
        <w:pStyle w:val="Prrafodelista"/>
        <w:spacing w:after="0"/>
        <w:rPr>
          <w:b/>
          <w:sz w:val="24"/>
          <w:szCs w:val="24"/>
        </w:rPr>
      </w:pPr>
    </w:p>
    <w:p w:rsidR="005B1C88" w:rsidRPr="00BB7EB9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BB7EB9">
        <w:rPr>
          <w:b/>
          <w:sz w:val="24"/>
          <w:szCs w:val="24"/>
        </w:rPr>
        <w:t>El Plenari</w:t>
      </w:r>
    </w:p>
    <w:p w:rsidR="00BB7EB9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És l’òrgan de màxima representació i debat del Consell. Els membres són designats per l’alcaldia de l’Ajuntament de Cabrera de Mar.</w:t>
      </w:r>
    </w:p>
    <w:p w:rsidR="00BB7EB9" w:rsidRPr="00302E35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</w:p>
    <w:p w:rsidR="005B1C88" w:rsidRPr="00730482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730482">
        <w:rPr>
          <w:b/>
          <w:sz w:val="24"/>
          <w:szCs w:val="24"/>
        </w:rPr>
        <w:t>La presidència</w:t>
      </w:r>
    </w:p>
    <w:p w:rsidR="00BB7EB9" w:rsidRDefault="00DE48F4" w:rsidP="00BB7EB9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Correspon</w:t>
      </w:r>
      <w:r w:rsidR="00BB7EB9">
        <w:rPr>
          <w:sz w:val="24"/>
          <w:szCs w:val="24"/>
        </w:rPr>
        <w:t xml:space="preserve"> a l’alcaldia de l’Ajuntament de Cabrera de Mar, que pot delegar en un altre regidor/a.</w:t>
      </w:r>
    </w:p>
    <w:p w:rsidR="00BB7EB9" w:rsidRPr="00302E35" w:rsidRDefault="00BB7EB9" w:rsidP="00BB7EB9">
      <w:pPr>
        <w:pStyle w:val="Prrafodelista"/>
        <w:spacing w:after="0"/>
        <w:ind w:left="144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730482">
        <w:rPr>
          <w:b/>
          <w:sz w:val="24"/>
          <w:szCs w:val="24"/>
        </w:rPr>
        <w:t>Comissions de treball</w:t>
      </w:r>
    </w:p>
    <w:p w:rsid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 w:rsidRPr="00730482">
        <w:rPr>
          <w:sz w:val="24"/>
          <w:szCs w:val="24"/>
        </w:rPr>
        <w:t>Són grups de treball per temes o àmbits d’actuació per analitzar, estudiar i elevar propostes al Plenari en temes concrets.</w:t>
      </w:r>
    </w:p>
    <w:p w:rsid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Es poden crear a proposta del Plenari o la Presidència. </w:t>
      </w:r>
    </w:p>
    <w:p w:rsidR="00730482" w:rsidRPr="00730482" w:rsidRDefault="00730482" w:rsidP="00730482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Cada grup de treball escollirà una persona que faci de portaveu i coordinació.</w:t>
      </w:r>
    </w:p>
    <w:p w:rsidR="00BB7EB9" w:rsidRDefault="00BB7EB9" w:rsidP="00BB7EB9">
      <w:pPr>
        <w:spacing w:after="0"/>
        <w:rPr>
          <w:sz w:val="24"/>
          <w:szCs w:val="24"/>
        </w:rPr>
      </w:pPr>
    </w:p>
    <w:p w:rsidR="00BB7EB9" w:rsidRPr="00BB7EB9" w:rsidRDefault="00BB7EB9" w:rsidP="00BB7EB9">
      <w:pPr>
        <w:spacing w:after="0"/>
        <w:rPr>
          <w:b/>
          <w:sz w:val="24"/>
          <w:szCs w:val="24"/>
        </w:rPr>
      </w:pPr>
      <w:r w:rsidRPr="00BB7EB9">
        <w:rPr>
          <w:b/>
          <w:sz w:val="24"/>
          <w:szCs w:val="24"/>
        </w:rPr>
        <w:t xml:space="preserve">Art. 6. MEMBRES DEL </w:t>
      </w:r>
      <w:r w:rsidR="002D4A4A">
        <w:rPr>
          <w:b/>
          <w:sz w:val="24"/>
          <w:szCs w:val="24"/>
        </w:rPr>
        <w:t>PLENARI</w:t>
      </w:r>
    </w:p>
    <w:p w:rsidR="005B1C88" w:rsidRPr="00A67250" w:rsidRDefault="005B1C88" w:rsidP="005B1C88">
      <w:pPr>
        <w:pStyle w:val="Prrafodelista"/>
        <w:spacing w:after="0"/>
        <w:rPr>
          <w:color w:val="FF0000"/>
          <w:sz w:val="24"/>
          <w:szCs w:val="24"/>
        </w:rPr>
      </w:pPr>
    </w:p>
    <w:p w:rsidR="005B1C88" w:rsidRDefault="005B1C88" w:rsidP="002D4A4A">
      <w:pPr>
        <w:pStyle w:val="Prrafodelista"/>
        <w:spacing w:after="0"/>
        <w:ind w:left="1080"/>
        <w:rPr>
          <w:sz w:val="24"/>
          <w:szCs w:val="24"/>
        </w:rPr>
      </w:pPr>
      <w:r w:rsidRPr="00302E35">
        <w:rPr>
          <w:b/>
          <w:sz w:val="24"/>
          <w:szCs w:val="24"/>
        </w:rPr>
        <w:t>Són membres</w:t>
      </w:r>
      <w:r w:rsidRPr="00302E35">
        <w:rPr>
          <w:sz w:val="24"/>
          <w:szCs w:val="24"/>
        </w:rPr>
        <w:t xml:space="preserve"> del Plenari del Consell Municipal Assessor de Turisme:</w:t>
      </w:r>
    </w:p>
    <w:p w:rsidR="002D4A4A" w:rsidRPr="00302E35" w:rsidRDefault="002D4A4A" w:rsidP="002D4A4A">
      <w:pPr>
        <w:pStyle w:val="Prrafodelista"/>
        <w:spacing w:after="0"/>
        <w:ind w:left="1080"/>
        <w:rPr>
          <w:sz w:val="24"/>
          <w:szCs w:val="24"/>
        </w:rPr>
      </w:pPr>
    </w:p>
    <w:p w:rsidR="005B1C88" w:rsidRDefault="005B1C88" w:rsidP="00302E35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 w:rsidRPr="00302E35">
        <w:rPr>
          <w:sz w:val="24"/>
          <w:szCs w:val="24"/>
        </w:rPr>
        <w:t>Presidència</w:t>
      </w:r>
    </w:p>
    <w:p w:rsidR="002D4A4A" w:rsidRDefault="002D4A4A" w:rsidP="002D4A4A">
      <w:pPr>
        <w:pStyle w:val="Prrafodelista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Correspon a l’Alcaldia de l’Ajuntament que pot delegar en un altre regidor/a.</w:t>
      </w:r>
    </w:p>
    <w:p w:rsidR="002D4A4A" w:rsidRPr="002D4A4A" w:rsidRDefault="002D4A4A" w:rsidP="002D4A4A">
      <w:pPr>
        <w:spacing w:after="0"/>
        <w:rPr>
          <w:sz w:val="24"/>
          <w:szCs w:val="24"/>
        </w:rPr>
      </w:pPr>
    </w:p>
    <w:p w:rsidR="002D4A4A" w:rsidRDefault="002D4A4A" w:rsidP="002D4A4A">
      <w:pPr>
        <w:pStyle w:val="Prrafodelista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Vocals</w:t>
      </w:r>
    </w:p>
    <w:p w:rsidR="005B1C88" w:rsidRPr="002D4A4A" w:rsidRDefault="005B1C88" w:rsidP="005B1C88">
      <w:pPr>
        <w:spacing w:after="0"/>
        <w:rPr>
          <w:sz w:val="24"/>
          <w:szCs w:val="24"/>
        </w:rPr>
      </w:pPr>
    </w:p>
    <w:p w:rsidR="00A67250" w:rsidRPr="002D4A4A" w:rsidRDefault="00A67250" w:rsidP="002D4A4A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2D4A4A">
        <w:rPr>
          <w:sz w:val="24"/>
          <w:szCs w:val="24"/>
        </w:rPr>
        <w:t>Representant de</w:t>
      </w:r>
      <w:r w:rsidR="00C4160A">
        <w:rPr>
          <w:sz w:val="24"/>
          <w:szCs w:val="24"/>
        </w:rPr>
        <w:t>signat per</w:t>
      </w:r>
      <w:r w:rsidRPr="002D4A4A">
        <w:rPr>
          <w:sz w:val="24"/>
          <w:szCs w:val="24"/>
        </w:rPr>
        <w:t xml:space="preserve"> cadascun dels grups municipals de la corporació.</w:t>
      </w:r>
      <w:r w:rsidR="00C4160A">
        <w:rPr>
          <w:sz w:val="24"/>
          <w:szCs w:val="24"/>
        </w:rPr>
        <w:t xml:space="preserve"> (Poden no ser electes)</w:t>
      </w:r>
    </w:p>
    <w:p w:rsidR="005B1C88" w:rsidRPr="002D4A4A" w:rsidRDefault="005B1C88" w:rsidP="002D4A4A">
      <w:pPr>
        <w:pStyle w:val="Prrafodelista"/>
        <w:numPr>
          <w:ilvl w:val="2"/>
          <w:numId w:val="1"/>
        </w:numPr>
        <w:spacing w:after="0"/>
        <w:rPr>
          <w:sz w:val="24"/>
          <w:szCs w:val="24"/>
        </w:rPr>
      </w:pPr>
      <w:r w:rsidRPr="002D4A4A">
        <w:rPr>
          <w:sz w:val="24"/>
          <w:szCs w:val="24"/>
        </w:rPr>
        <w:t xml:space="preserve">El/la tècnica de turisme </w:t>
      </w:r>
    </w:p>
    <w:p w:rsidR="00A67250" w:rsidRPr="00C4160A" w:rsidRDefault="00A67250" w:rsidP="002D4A4A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4160A">
        <w:rPr>
          <w:sz w:val="24"/>
          <w:szCs w:val="24"/>
        </w:rPr>
        <w:t>Màxim 3 representants d’Allotjaments de Cabrera de Mar</w:t>
      </w:r>
      <w:r w:rsidR="00650D2F">
        <w:rPr>
          <w:sz w:val="24"/>
          <w:szCs w:val="24"/>
        </w:rPr>
        <w:t>,</w:t>
      </w:r>
      <w:r w:rsidRPr="00C4160A">
        <w:rPr>
          <w:sz w:val="24"/>
          <w:szCs w:val="24"/>
        </w:rPr>
        <w:t xml:space="preserve"> </w:t>
      </w:r>
      <w:r w:rsidR="00650D2F">
        <w:rPr>
          <w:sz w:val="24"/>
          <w:szCs w:val="24"/>
        </w:rPr>
        <w:t xml:space="preserve">degudament legalitzats, </w:t>
      </w:r>
      <w:r w:rsidR="002D4A4A" w:rsidRPr="00C4160A">
        <w:rPr>
          <w:sz w:val="24"/>
          <w:szCs w:val="24"/>
        </w:rPr>
        <w:t xml:space="preserve">que seran escollits de manera aleatòria segons </w:t>
      </w:r>
      <w:r w:rsidR="00D450E3" w:rsidRPr="00C4160A">
        <w:rPr>
          <w:sz w:val="24"/>
          <w:szCs w:val="24"/>
        </w:rPr>
        <w:t>el registr</w:t>
      </w:r>
      <w:r w:rsidR="00B07667">
        <w:rPr>
          <w:sz w:val="24"/>
          <w:szCs w:val="24"/>
        </w:rPr>
        <w:t xml:space="preserve">e d’allotjaments </w:t>
      </w:r>
      <w:r w:rsidR="00650D2F">
        <w:rPr>
          <w:sz w:val="24"/>
          <w:szCs w:val="24"/>
        </w:rPr>
        <w:t>de l’Ajuntament de Cabrera de Mar.</w:t>
      </w:r>
    </w:p>
    <w:p w:rsidR="002D4A4A" w:rsidRPr="00C4160A" w:rsidRDefault="002D4A4A" w:rsidP="002D4A4A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4160A">
        <w:rPr>
          <w:sz w:val="24"/>
          <w:szCs w:val="24"/>
        </w:rPr>
        <w:t>Màxim 3 representants d</w:t>
      </w:r>
      <w:r w:rsidR="00650D2F">
        <w:rPr>
          <w:sz w:val="24"/>
          <w:szCs w:val="24"/>
        </w:rPr>
        <w:t xml:space="preserve">’establiments de restauració de Cabrera de Mar, que estiguin degudament legalitzats, que </w:t>
      </w:r>
      <w:r w:rsidRPr="00C4160A">
        <w:rPr>
          <w:sz w:val="24"/>
          <w:szCs w:val="24"/>
        </w:rPr>
        <w:t xml:space="preserve">seran escollits de manera aleatòria segons </w:t>
      </w:r>
      <w:r w:rsidR="00D450E3" w:rsidRPr="00C4160A">
        <w:rPr>
          <w:sz w:val="24"/>
          <w:szCs w:val="24"/>
        </w:rPr>
        <w:t>el registr</w:t>
      </w:r>
      <w:r w:rsidR="00B07667">
        <w:rPr>
          <w:sz w:val="24"/>
          <w:szCs w:val="24"/>
        </w:rPr>
        <w:t xml:space="preserve">e d’establiments de restauració </w:t>
      </w:r>
      <w:r w:rsidR="001E3391">
        <w:rPr>
          <w:sz w:val="24"/>
          <w:szCs w:val="24"/>
        </w:rPr>
        <w:t>de l’Ajuntament de Cabrera de Mar</w:t>
      </w:r>
      <w:r w:rsidRPr="00C4160A">
        <w:rPr>
          <w:sz w:val="24"/>
          <w:szCs w:val="24"/>
        </w:rPr>
        <w:t>.</w:t>
      </w:r>
    </w:p>
    <w:p w:rsidR="00D450E3" w:rsidRPr="00C4160A" w:rsidRDefault="00D450E3" w:rsidP="00D450E3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4160A">
        <w:rPr>
          <w:sz w:val="24"/>
          <w:szCs w:val="24"/>
        </w:rPr>
        <w:t>Màxim 3 representants de Comerços de Cabrera de Mar</w:t>
      </w:r>
      <w:r w:rsidR="00650D2F">
        <w:rPr>
          <w:sz w:val="24"/>
          <w:szCs w:val="24"/>
        </w:rPr>
        <w:t xml:space="preserve">, </w:t>
      </w:r>
      <w:r w:rsidR="001E3391">
        <w:rPr>
          <w:sz w:val="24"/>
          <w:szCs w:val="24"/>
        </w:rPr>
        <w:t xml:space="preserve">que estiguin </w:t>
      </w:r>
      <w:r w:rsidR="00650D2F">
        <w:rPr>
          <w:sz w:val="24"/>
          <w:szCs w:val="24"/>
        </w:rPr>
        <w:t>degudament legalitzats,</w:t>
      </w:r>
      <w:r w:rsidRPr="00C4160A">
        <w:rPr>
          <w:sz w:val="24"/>
          <w:szCs w:val="24"/>
        </w:rPr>
        <w:t xml:space="preserve"> que seran escollits de manera aleatòria segons el registre </w:t>
      </w:r>
      <w:r w:rsidR="00B07667">
        <w:rPr>
          <w:sz w:val="24"/>
          <w:szCs w:val="24"/>
        </w:rPr>
        <w:t>de comerços</w:t>
      </w:r>
      <w:r w:rsidR="001E3391">
        <w:rPr>
          <w:sz w:val="24"/>
          <w:szCs w:val="24"/>
        </w:rPr>
        <w:t xml:space="preserve"> de l’Ajuntament de Cabrera de Mar.</w:t>
      </w:r>
    </w:p>
    <w:p w:rsidR="00D450E3" w:rsidRPr="00C4160A" w:rsidRDefault="00D450E3" w:rsidP="00D450E3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4160A">
        <w:rPr>
          <w:sz w:val="24"/>
          <w:szCs w:val="24"/>
        </w:rPr>
        <w:t>Màxim 3 representants de l’oferta cultural o esportiva  privada de Cabrera de Mar</w:t>
      </w:r>
      <w:r w:rsidR="001E3391">
        <w:rPr>
          <w:sz w:val="24"/>
          <w:szCs w:val="24"/>
        </w:rPr>
        <w:t>,</w:t>
      </w:r>
      <w:r w:rsidRPr="00C4160A">
        <w:rPr>
          <w:sz w:val="24"/>
          <w:szCs w:val="24"/>
        </w:rPr>
        <w:t xml:space="preserve"> que seran escollits de manera aleatòria segons les llicències d’activitats.</w:t>
      </w:r>
    </w:p>
    <w:p w:rsidR="00D450E3" w:rsidRPr="00C4160A" w:rsidRDefault="00D450E3" w:rsidP="00D450E3">
      <w:pPr>
        <w:pStyle w:val="Prrafodelista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C4160A">
        <w:rPr>
          <w:sz w:val="24"/>
          <w:szCs w:val="24"/>
        </w:rPr>
        <w:lastRenderedPageBreak/>
        <w:t>Màxim 3 representants d’Entitats i Associacions de Cabrera de Mar, inscrits al Registre Municipal d’Entitats i Associacions de Cabrera, i que estiguin relacionades amb l’àmbit de turisme a proposta del Consell Municipal d’Entitats.</w:t>
      </w:r>
    </w:p>
    <w:p w:rsidR="002D4A4A" w:rsidRDefault="002D4A4A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D4A4A" w:rsidRDefault="002D4A4A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2D4A4A">
        <w:rPr>
          <w:rFonts w:cstheme="minorHAnsi"/>
          <w:b/>
          <w:sz w:val="24"/>
          <w:szCs w:val="24"/>
        </w:rPr>
        <w:t>7</w:t>
      </w:r>
      <w:r w:rsidRPr="00A67250">
        <w:rPr>
          <w:rFonts w:cstheme="minorHAnsi"/>
          <w:b/>
          <w:sz w:val="24"/>
          <w:szCs w:val="24"/>
        </w:rPr>
        <w:t>.  NOMENAMENT DELS MEMBRES I RENOVACIÓ DEL CONSELL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mandat del Consell Assessor de turisme coincidirà amb el de la corporació municipal i, per tant, es renovarà quan </w:t>
      </w:r>
      <w:r w:rsidR="00C4160A">
        <w:rPr>
          <w:rFonts w:cstheme="minorHAnsi"/>
          <w:sz w:val="24"/>
          <w:szCs w:val="24"/>
        </w:rPr>
        <w:t>s’iniciï</w:t>
      </w:r>
      <w:r>
        <w:rPr>
          <w:rFonts w:cstheme="minorHAnsi"/>
          <w:sz w:val="24"/>
          <w:szCs w:val="24"/>
        </w:rPr>
        <w:t xml:space="preserve"> el mandat corporatiu. Les persones membres </w:t>
      </w:r>
      <w:r w:rsidR="0030367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el Plenari del Consell cessaran automàticament per finalització de mandat en la data de celebració del Ple Municipal constitutiu.</w:t>
      </w:r>
    </w:p>
    <w:p w:rsidR="005B1C88" w:rsidRPr="00B556FB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D450E3">
        <w:rPr>
          <w:rFonts w:cstheme="minorHAnsi"/>
          <w:b/>
          <w:sz w:val="24"/>
          <w:szCs w:val="24"/>
        </w:rPr>
        <w:t>8</w:t>
      </w:r>
      <w:r w:rsidRPr="00A67250">
        <w:rPr>
          <w:rFonts w:cstheme="minorHAnsi"/>
          <w:b/>
          <w:sz w:val="24"/>
          <w:szCs w:val="24"/>
        </w:rPr>
        <w:t>. ATRIBUCIONS DE LA PRESIDÈNCIA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Correspon la Presidència del Consell Plenari a l’Alcaldia de l’Ajuntament de Cabrera de Mar o persona en qui delegui.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Funcions: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Convocar i presidir les sessions del Plenari, de la Comissió permanent, quan hi sigui, i de les comissions de treball.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Establir l’ordre del dia dels òrgans </w:t>
      </w:r>
      <w:r w:rsidR="00DE48F4">
        <w:rPr>
          <w:rFonts w:cstheme="minorHAnsi"/>
          <w:sz w:val="24"/>
          <w:szCs w:val="24"/>
        </w:rPr>
        <w:t>col·legiats</w:t>
      </w:r>
      <w:r>
        <w:rPr>
          <w:rFonts w:cstheme="minorHAnsi"/>
          <w:sz w:val="24"/>
          <w:szCs w:val="24"/>
        </w:rPr>
        <w:t xml:space="preserve"> que presideixi.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Representar i dirigir el Consell.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Donar trasllat dels informes, propostes i iniciatives del Consell als òrgans de govern o gestors que corresponguin.</w:t>
      </w:r>
    </w:p>
    <w:p w:rsidR="00A67250" w:rsidRDefault="00A67250" w:rsidP="002D4A4A">
      <w:pPr>
        <w:pStyle w:val="Prrafodelista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resta de les atribucions que li són pròpies i legalment atribuïdes en relació al funcionament d’un òrgan de participació col·legiat com ara la utilització del vot de qualitat en cas d’empat.</w:t>
      </w:r>
    </w:p>
    <w:p w:rsidR="00A67250" w:rsidRPr="00A67250" w:rsidRDefault="00A67250" w:rsidP="00A67250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A67250" w:rsidRPr="00A67250" w:rsidRDefault="00A67250" w:rsidP="00A67250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5B1C88" w:rsidRPr="00A67250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A67250">
        <w:rPr>
          <w:rFonts w:cstheme="minorHAnsi"/>
          <w:b/>
          <w:sz w:val="24"/>
          <w:szCs w:val="24"/>
        </w:rPr>
        <w:t xml:space="preserve">Art. </w:t>
      </w:r>
      <w:r w:rsidR="00D450E3">
        <w:rPr>
          <w:rFonts w:cstheme="minorHAnsi"/>
          <w:b/>
          <w:sz w:val="24"/>
          <w:szCs w:val="24"/>
        </w:rPr>
        <w:t>9</w:t>
      </w:r>
      <w:r w:rsidRPr="00A67250">
        <w:rPr>
          <w:rFonts w:cstheme="minorHAnsi"/>
          <w:b/>
          <w:sz w:val="24"/>
          <w:szCs w:val="24"/>
        </w:rPr>
        <w:t>. ATRIBUCIONS DEL PLENARI</w:t>
      </w: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523FB" w:rsidRPr="005523FB" w:rsidRDefault="005523FB" w:rsidP="005523FB">
      <w:p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El Plenari és l’òrgan de caràcter representatiu del Consell i té atribuïdes les següents funcions:</w:t>
      </w:r>
    </w:p>
    <w:p w:rsidR="005523FB" w:rsidRPr="005523FB" w:rsidRDefault="005523FB" w:rsidP="005523FB">
      <w:pPr>
        <w:spacing w:after="0"/>
        <w:rPr>
          <w:sz w:val="24"/>
          <w:szCs w:val="24"/>
        </w:rPr>
      </w:pPr>
    </w:p>
    <w:p w:rsidR="005523FB" w:rsidRPr="00D450E3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D450E3">
        <w:rPr>
          <w:sz w:val="24"/>
          <w:szCs w:val="24"/>
        </w:rPr>
        <w:t>Promoure iniciatives per millorar la qualitat del turisme de Cabrera de Mar.</w:t>
      </w:r>
    </w:p>
    <w:p w:rsidR="005523FB" w:rsidRPr="005523FB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Ser consultat, debatre i proposar accions que afectin al turisme local.</w:t>
      </w:r>
    </w:p>
    <w:p w:rsidR="005523FB" w:rsidRPr="005523FB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Participar en projectes referents a matèries relacionades amb el turisme.</w:t>
      </w:r>
    </w:p>
    <w:p w:rsidR="005523FB" w:rsidRPr="005523FB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 xml:space="preserve">Expressar-se sobre els temes d’actualitat de turisme a nivell municipal. </w:t>
      </w:r>
    </w:p>
    <w:p w:rsidR="005523FB" w:rsidRPr="005523FB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lastRenderedPageBreak/>
        <w:t>Sol·licitar informació i documentació sobre qualsevol matèria que afecti el turisme local.</w:t>
      </w:r>
    </w:p>
    <w:p w:rsidR="005523FB" w:rsidRPr="005523FB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Rebre informació sobre els pressupostos municipals i els resultats de les activitats i els programes de l’àmbit del turisme realitzats pels serveis municipals.</w:t>
      </w:r>
    </w:p>
    <w:p w:rsidR="005523FB" w:rsidRPr="005523FB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Consolidar la feina desenvolupada i lliurada al Consell, per les diferents comissions de treball.</w:t>
      </w:r>
    </w:p>
    <w:p w:rsidR="005523FB" w:rsidRPr="005523FB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Rebre informació i fer el seguiment de les actuacions municipals i que s’han derivat de les propostes fetes pel Consell.</w:t>
      </w:r>
    </w:p>
    <w:p w:rsidR="005523FB" w:rsidRPr="005523FB" w:rsidRDefault="005523FB" w:rsidP="00D450E3">
      <w:pPr>
        <w:pStyle w:val="Prrafodelista"/>
        <w:numPr>
          <w:ilvl w:val="0"/>
          <w:numId w:val="8"/>
        </w:numPr>
        <w:spacing w:after="0"/>
        <w:rPr>
          <w:sz w:val="24"/>
          <w:szCs w:val="24"/>
        </w:rPr>
      </w:pPr>
      <w:r w:rsidRPr="005523FB">
        <w:rPr>
          <w:sz w:val="24"/>
          <w:szCs w:val="24"/>
        </w:rPr>
        <w:t>Aprovar i fer el seguiment del Pla d’accions anual.</w:t>
      </w:r>
    </w:p>
    <w:p w:rsidR="00A67250" w:rsidRPr="005523FB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A67250" w:rsidRDefault="00A67250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 xml:space="preserve">Art. </w:t>
      </w:r>
      <w:r w:rsidR="00B153A3">
        <w:rPr>
          <w:rFonts w:cstheme="minorHAnsi"/>
          <w:b/>
          <w:sz w:val="24"/>
          <w:szCs w:val="24"/>
        </w:rPr>
        <w:t>10</w:t>
      </w:r>
      <w:r w:rsidRPr="001B7CB1">
        <w:rPr>
          <w:rFonts w:cstheme="minorHAnsi"/>
          <w:b/>
          <w:sz w:val="24"/>
          <w:szCs w:val="24"/>
        </w:rPr>
        <w:t>. COMISSIONS DE TREBALL</w:t>
      </w:r>
    </w:p>
    <w:p w:rsidR="005523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Plenari o la Comissió Permanent, si està creada, pot crear grups o comissions de treball per temes o àmbits d’actuació, els coordina i aprova les seves normes de funcionament. </w:t>
      </w:r>
    </w:p>
    <w:p w:rsidR="00D450E3" w:rsidRDefault="00D450E3" w:rsidP="00D450E3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D450E3">
        <w:rPr>
          <w:rFonts w:cstheme="minorHAnsi"/>
          <w:sz w:val="24"/>
          <w:szCs w:val="24"/>
        </w:rPr>
        <w:t>De la creació d’un grup o comissió de treball s’ha d’informar al Plenari en la primera reunió que tingui.</w:t>
      </w:r>
    </w:p>
    <w:p w:rsidR="00D450E3" w:rsidRPr="00D450E3" w:rsidRDefault="00D450E3" w:rsidP="00D450E3">
      <w:pPr>
        <w:pStyle w:val="Prrafodelista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les comissions de treball poden ser presents representants de les entitats, Presidència, els experts associatius, si escau, i els tècnics municipals que formen part del Plenari del Consell Municipal d’Entitats de Cabrera de Mar. </w:t>
      </w:r>
    </w:p>
    <w:p w:rsidR="00D450E3" w:rsidRPr="00D450E3" w:rsidRDefault="00D450E3" w:rsidP="00D450E3">
      <w:pPr>
        <w:pStyle w:val="Prrafodelista"/>
        <w:rPr>
          <w:rFonts w:cstheme="minorHAnsi"/>
          <w:sz w:val="24"/>
          <w:szCs w:val="24"/>
        </w:rPr>
      </w:pPr>
    </w:p>
    <w:p w:rsidR="00D450E3" w:rsidRDefault="00D450E3" w:rsidP="00D450E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comissions de treball han de presentar el resultat dels seus estudis i informes al Plenari.</w:t>
      </w:r>
    </w:p>
    <w:p w:rsidR="00E74DD8" w:rsidRDefault="00E74DD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03675" w:rsidRDefault="00303675" w:rsidP="005B1C88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Funcionament:</w:t>
      </w:r>
    </w:p>
    <w:p w:rsid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303675">
        <w:rPr>
          <w:rFonts w:cstheme="minorHAnsi"/>
          <w:sz w:val="24"/>
          <w:szCs w:val="24"/>
        </w:rPr>
        <w:t>Cada Comissió de treball estableix el seu règim de sessions i el sistema de funcionament en funció dels objectius plantejats.</w:t>
      </w:r>
    </w:p>
    <w:p w:rsidR="00775C2D" w:rsidRPr="00303675" w:rsidRDefault="00775C2D" w:rsidP="00775C2D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303675">
        <w:rPr>
          <w:rFonts w:cstheme="minorHAnsi"/>
          <w:sz w:val="24"/>
          <w:szCs w:val="24"/>
        </w:rPr>
        <w:t>El règim de reunions de les comissions de treball</w:t>
      </w:r>
      <w:r>
        <w:rPr>
          <w:rFonts w:cstheme="minorHAnsi"/>
          <w:sz w:val="24"/>
          <w:szCs w:val="24"/>
        </w:rPr>
        <w:t>, atesa la seva especialitat, ha de ser flexible i adequat a la urgència de cada tema</w:t>
      </w:r>
      <w:r w:rsidR="00775C2D">
        <w:rPr>
          <w:rFonts w:cstheme="minorHAnsi"/>
          <w:sz w:val="24"/>
          <w:szCs w:val="24"/>
        </w:rPr>
        <w:t>.</w:t>
      </w:r>
    </w:p>
    <w:p w:rsidR="00775C2D" w:rsidRPr="00775C2D" w:rsidRDefault="00775C2D" w:rsidP="00775C2D">
      <w:pPr>
        <w:spacing w:after="0"/>
        <w:jc w:val="both"/>
        <w:rPr>
          <w:rFonts w:cstheme="minorHAnsi"/>
          <w:sz w:val="24"/>
          <w:szCs w:val="24"/>
        </w:rPr>
      </w:pPr>
    </w:p>
    <w:p w:rsidR="00303675" w:rsidRPr="00303675" w:rsidRDefault="00303675" w:rsidP="00303675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convocatòria i presidència de les comissions de treball correspon a la Presidència.</w:t>
      </w:r>
    </w:p>
    <w:p w:rsidR="005B1C88" w:rsidRDefault="005B1C8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E3391" w:rsidRDefault="001E339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E3391" w:rsidRDefault="001E339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E3391" w:rsidRDefault="001E339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E3391" w:rsidRDefault="001E339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E3391" w:rsidRPr="00B556FB" w:rsidRDefault="001E339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775C2D" w:rsidRDefault="00775C2D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B556FB">
        <w:rPr>
          <w:rFonts w:cstheme="minorHAnsi"/>
          <w:b/>
          <w:sz w:val="24"/>
          <w:szCs w:val="24"/>
        </w:rPr>
        <w:lastRenderedPageBreak/>
        <w:t>CAPÍTOL IV. FUNCIONAMENT I ORGANITZACIÓ</w:t>
      </w:r>
      <w:r w:rsidR="00775C2D">
        <w:rPr>
          <w:rFonts w:cstheme="minorHAnsi"/>
          <w:b/>
          <w:sz w:val="24"/>
          <w:szCs w:val="24"/>
        </w:rPr>
        <w:t xml:space="preserve"> </w:t>
      </w:r>
    </w:p>
    <w:p w:rsidR="008A0C68" w:rsidRPr="00B556FB" w:rsidRDefault="008A0C68" w:rsidP="005B1C8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B1C88" w:rsidRPr="008A0C6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8A0C68">
        <w:rPr>
          <w:rFonts w:cstheme="minorHAnsi"/>
          <w:b/>
          <w:sz w:val="24"/>
          <w:szCs w:val="24"/>
        </w:rPr>
        <w:t>Art. 11. CONVOCATÒRIA DE LES SESSIONS</w:t>
      </w: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5523FB">
        <w:rPr>
          <w:rFonts w:cstheme="minorHAnsi"/>
          <w:sz w:val="24"/>
          <w:szCs w:val="24"/>
        </w:rPr>
        <w:t>El Plenari fa dues sessions ordinàries cada any, el segon i quart trimestre respectivament. Pot fer sessions extraordinàries cada cop que sigui convocat per la Presidència per iniciativa pròpia o a petició d’una quarta part del nombre legal de persones membres.</w:t>
      </w: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convocatòria de les sessions es farà mitjançant correu electrònic acompanyada de l’ordre del dia corresponent i si escau de la documentació pertinent, amb una antelació mínima de cinc dies hàbils, excepte les sessions extraordinàries, les quals, es poden convocar amb una antelació mínima de 48 hores.</w:t>
      </w:r>
    </w:p>
    <w:p w:rsidR="008A0C68" w:rsidRPr="008A0C68" w:rsidRDefault="008A0C68" w:rsidP="008A0C6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8A0C68">
      <w:pPr>
        <w:pStyle w:val="Prrafodelist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sessions del Plenari són públiques. La ciutadania pot intervenir amb veu però sense vot. La informació serà pública en general, es publicarà al web municipal, a la seu electrònica, així com altres mitjans que es considerin necessaris per fer-ne difusió.</w:t>
      </w:r>
    </w:p>
    <w:p w:rsidR="005523FB" w:rsidRPr="00B556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8A0C68" w:rsidRDefault="008A0C68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8A0C68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8A0C68">
        <w:rPr>
          <w:rFonts w:cstheme="minorHAnsi"/>
          <w:b/>
          <w:sz w:val="24"/>
          <w:szCs w:val="24"/>
        </w:rPr>
        <w:t>Art. 12. CONSTITUCIÓ DEL PLENARI</w:t>
      </w:r>
    </w:p>
    <w:p w:rsidR="00302E35" w:rsidRDefault="00302E35" w:rsidP="00302E35">
      <w:pPr>
        <w:spacing w:after="0"/>
        <w:jc w:val="both"/>
        <w:rPr>
          <w:rFonts w:cstheme="minorHAnsi"/>
          <w:sz w:val="24"/>
          <w:szCs w:val="24"/>
        </w:rPr>
      </w:pPr>
    </w:p>
    <w:p w:rsidR="005523FB" w:rsidRPr="00302E35" w:rsidRDefault="005523FB" w:rsidP="00302E35">
      <w:pPr>
        <w:spacing w:after="0"/>
        <w:jc w:val="both"/>
        <w:rPr>
          <w:rFonts w:cstheme="minorHAnsi"/>
          <w:sz w:val="24"/>
          <w:szCs w:val="24"/>
        </w:rPr>
      </w:pPr>
      <w:r w:rsidRPr="00302E35">
        <w:rPr>
          <w:rFonts w:cstheme="minorHAnsi"/>
          <w:sz w:val="24"/>
          <w:szCs w:val="24"/>
        </w:rPr>
        <w:t>El Plenari es constitueix vàlidament en una única convocatòria, l’assistència d’un terç del seu nombre legal de membres amb dret a vot. Cal igualment l’assistència de les persones</w:t>
      </w:r>
      <w:r w:rsidR="008A0C68" w:rsidRPr="00302E35">
        <w:rPr>
          <w:rFonts w:cstheme="minorHAnsi"/>
          <w:sz w:val="24"/>
          <w:szCs w:val="24"/>
        </w:rPr>
        <w:t xml:space="preserve"> que realitzin funcions de Presidència i Secretaria o de les que, en cada cas, les substitueixin.</w:t>
      </w:r>
    </w:p>
    <w:p w:rsidR="008A0C68" w:rsidRDefault="008A0C68" w:rsidP="008A0C68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5523FB" w:rsidRPr="00B556FB" w:rsidRDefault="005523FB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>Art. 13. ACORDS I CARÀCTER DELS MATEIXOS</w:t>
      </w:r>
    </w:p>
    <w:p w:rsidR="001B7CB1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B7CB1">
        <w:rPr>
          <w:rFonts w:cstheme="minorHAnsi"/>
          <w:sz w:val="24"/>
          <w:szCs w:val="24"/>
        </w:rPr>
        <w:t>Tenint en compte les funcions d’informació, consultives i deliberatives, es fomentarà el consens a l’hora d’aprovar les propostes que sorgeixin a les sessions.</w:t>
      </w:r>
    </w:p>
    <w:p w:rsid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Quan els acords es sotmetin a votació, per regla general, s’adoptaran per majoria simple dels membres presents. En cas d’empat, s’efectuarà una segona votació i, si persisteix l’empat, decidirà el vot de qualitat de la Presidència. </w:t>
      </w:r>
    </w:p>
    <w:p w:rsidR="001B7CB1" w:rsidRDefault="001B7CB1" w:rsidP="001B7CB1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1B7CB1" w:rsidRPr="00C4160A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4160A">
        <w:rPr>
          <w:rFonts w:cstheme="minorHAnsi"/>
          <w:sz w:val="24"/>
          <w:szCs w:val="24"/>
        </w:rPr>
        <w:t xml:space="preserve">Els membres podran delegar el vot en cas que no puguin assistir per motius de salut o personals justificats degudament. </w:t>
      </w:r>
    </w:p>
    <w:p w:rsidR="001B7CB1" w:rsidRPr="001B7CB1" w:rsidRDefault="001B7CB1" w:rsidP="001B7CB1">
      <w:pPr>
        <w:pStyle w:val="Prrafodelista"/>
        <w:rPr>
          <w:rFonts w:cstheme="minorHAnsi"/>
          <w:sz w:val="24"/>
          <w:szCs w:val="24"/>
        </w:rPr>
      </w:pPr>
    </w:p>
    <w:p w:rsidR="001B7CB1" w:rsidRPr="001B7CB1" w:rsidRDefault="001B7CB1" w:rsidP="001B7CB1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B7CB1">
        <w:rPr>
          <w:rFonts w:cstheme="minorHAnsi"/>
          <w:sz w:val="24"/>
          <w:szCs w:val="24"/>
        </w:rPr>
        <w:t>Els acords, informes, propostes i estudis que elaborin el Plenari i les Comissions permanents (si en hi ha) o de treball, tot i que no tindran caràcter vinculant, es podran tenir en compte en la presa de decisions de l’Ajuntament.</w:t>
      </w:r>
    </w:p>
    <w:p w:rsidR="001B7CB1" w:rsidRPr="00B556FB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B1C88" w:rsidRPr="001B7CB1" w:rsidRDefault="005B1C88" w:rsidP="005B1C88">
      <w:pPr>
        <w:spacing w:after="0"/>
        <w:jc w:val="both"/>
        <w:rPr>
          <w:rFonts w:cstheme="minorHAnsi"/>
          <w:b/>
          <w:sz w:val="24"/>
          <w:szCs w:val="24"/>
        </w:rPr>
      </w:pPr>
      <w:r w:rsidRPr="001B7CB1">
        <w:rPr>
          <w:rFonts w:cstheme="minorHAnsi"/>
          <w:b/>
          <w:sz w:val="24"/>
          <w:szCs w:val="24"/>
        </w:rPr>
        <w:t>Art. 14. ACTES DE LES SESSIONS</w:t>
      </w:r>
    </w:p>
    <w:p w:rsidR="001B7CB1" w:rsidRDefault="001B7CB1" w:rsidP="005B1C88">
      <w:pPr>
        <w:spacing w:after="0"/>
        <w:jc w:val="both"/>
        <w:rPr>
          <w:rFonts w:cstheme="minorHAnsi"/>
          <w:sz w:val="24"/>
          <w:szCs w:val="24"/>
        </w:rPr>
      </w:pPr>
    </w:p>
    <w:p w:rsidR="001B7CB1" w:rsidRDefault="001B7CB1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 haurà una persona treballador/a de l’Ajuntament de Cabrera de Mar</w:t>
      </w:r>
      <w:r w:rsidR="009114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que </w:t>
      </w:r>
      <w:r w:rsidR="00911435">
        <w:rPr>
          <w:rFonts w:cstheme="minorHAnsi"/>
          <w:sz w:val="24"/>
          <w:szCs w:val="24"/>
        </w:rPr>
        <w:t xml:space="preserve"> exercirà les funcions de Secretaria i aixecarà les actes de cada sessió. </w:t>
      </w:r>
    </w:p>
    <w:p w:rsidR="00302E35" w:rsidRDefault="00302E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persona que exerceixi les funcions de Secretaria estendrà les actes de les sessions recollint les principals intervencions i explicant els acords presos. </w:t>
      </w:r>
    </w:p>
    <w:p w:rsidR="00302E35" w:rsidRDefault="00302E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Secretaria notificarà les sessions, juntament amb l’ordre del dia i la documentació necessària dels assumptes que s’hagin de tractar. 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actes signades pel secretari/a amb el vist i plau del president/a, seran aprovades pel Plenari en la propera sessió. 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 membre del Consell tindrà una còpia de l’acta.</w:t>
      </w:r>
    </w:p>
    <w:p w:rsidR="00911435" w:rsidRDefault="00911435" w:rsidP="001B7CB1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actes s’adjudicaran al Llibre d’actes del Consell.</w:t>
      </w:r>
    </w:p>
    <w:p w:rsidR="00302E35" w:rsidRDefault="00302E35" w:rsidP="00302E35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303675" w:rsidRDefault="00303675" w:rsidP="0091143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11435" w:rsidRDefault="00911435" w:rsidP="0091143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DISPOSICIÓ FINAL I ÚNICA</w:t>
      </w:r>
    </w:p>
    <w:p w:rsidR="00911435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</w:p>
    <w:p w:rsidR="00911435" w:rsidRPr="00C4160A" w:rsidRDefault="00911435" w:rsidP="00911435">
      <w:pPr>
        <w:spacing w:after="0"/>
        <w:jc w:val="both"/>
        <w:rPr>
          <w:rFonts w:cstheme="minorHAnsi"/>
          <w:i/>
          <w:sz w:val="24"/>
          <w:szCs w:val="24"/>
        </w:rPr>
      </w:pPr>
      <w:r w:rsidRPr="00C4160A">
        <w:rPr>
          <w:rFonts w:cstheme="minorHAnsi"/>
          <w:sz w:val="24"/>
          <w:szCs w:val="24"/>
        </w:rPr>
        <w:t xml:space="preserve">Aquest  Reglament entra en vigor l’endemà de la seva publicació en </w:t>
      </w:r>
      <w:r w:rsidRPr="00C4160A">
        <w:rPr>
          <w:rFonts w:cstheme="minorHAnsi"/>
          <w:i/>
          <w:sz w:val="24"/>
          <w:szCs w:val="24"/>
        </w:rPr>
        <w:t>el Butlletí Oficial de la Província de Barcelona</w:t>
      </w:r>
    </w:p>
    <w:p w:rsidR="00911435" w:rsidRPr="00C4160A" w:rsidRDefault="00911435" w:rsidP="00911435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911435" w:rsidRPr="00C4160A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  <w:r w:rsidRPr="00C4160A">
        <w:rPr>
          <w:rFonts w:cstheme="minorHAnsi"/>
          <w:sz w:val="24"/>
          <w:szCs w:val="24"/>
        </w:rPr>
        <w:t>Cabrera de Mar.... de ......... de 2019</w:t>
      </w:r>
    </w:p>
    <w:p w:rsidR="00911435" w:rsidRPr="00C4160A" w:rsidRDefault="00911435" w:rsidP="00911435">
      <w:pPr>
        <w:spacing w:after="0"/>
        <w:jc w:val="both"/>
        <w:rPr>
          <w:rFonts w:cstheme="minorHAnsi"/>
          <w:sz w:val="24"/>
          <w:szCs w:val="24"/>
        </w:rPr>
      </w:pPr>
      <w:r w:rsidRPr="00C4160A">
        <w:rPr>
          <w:rFonts w:cstheme="minorHAnsi"/>
          <w:sz w:val="24"/>
          <w:szCs w:val="24"/>
        </w:rPr>
        <w:t>L’alcalde, Jordi Mir i Boix</w:t>
      </w:r>
    </w:p>
    <w:sectPr w:rsidR="00911435" w:rsidRPr="00C416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B0A" w:rsidRDefault="00C33B0A" w:rsidP="00C33B0A">
      <w:pPr>
        <w:spacing w:after="0" w:line="240" w:lineRule="auto"/>
      </w:pPr>
      <w:r>
        <w:separator/>
      </w:r>
    </w:p>
  </w:endnote>
  <w:endnote w:type="continuationSeparator" w:id="0">
    <w:p w:rsidR="00C33B0A" w:rsidRDefault="00C33B0A" w:rsidP="00C3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0A" w:rsidRDefault="00C33B0A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:rsidR="00C33B0A" w:rsidRDefault="00C33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B0A" w:rsidRDefault="00C33B0A" w:rsidP="00C33B0A">
      <w:pPr>
        <w:spacing w:after="0" w:line="240" w:lineRule="auto"/>
      </w:pPr>
      <w:r>
        <w:separator/>
      </w:r>
    </w:p>
  </w:footnote>
  <w:footnote w:type="continuationSeparator" w:id="0">
    <w:p w:rsidR="00C33B0A" w:rsidRDefault="00C33B0A" w:rsidP="00C3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0A" w:rsidRPr="00B556FB" w:rsidRDefault="00C33B0A" w:rsidP="00C33B0A">
    <w:pPr>
      <w:jc w:val="both"/>
      <w:rPr>
        <w:rFonts w:cstheme="minorHAnsi"/>
        <w:b/>
        <w:sz w:val="24"/>
        <w:szCs w:val="24"/>
        <w:u w:val="single"/>
      </w:rPr>
    </w:pPr>
    <w:r w:rsidRPr="00B556FB">
      <w:rPr>
        <w:rFonts w:cstheme="minorHAnsi"/>
        <w:b/>
        <w:sz w:val="24"/>
        <w:szCs w:val="24"/>
        <w:u w:val="single"/>
      </w:rPr>
      <w:t xml:space="preserve">REGLAMENT DEL CONSELL </w:t>
    </w:r>
    <w:r>
      <w:rPr>
        <w:rFonts w:cstheme="minorHAnsi"/>
        <w:b/>
        <w:sz w:val="24"/>
        <w:szCs w:val="24"/>
        <w:u w:val="single"/>
      </w:rPr>
      <w:t xml:space="preserve"> ASSESSOR DE TURISME</w:t>
    </w:r>
  </w:p>
  <w:p w:rsidR="00C33B0A" w:rsidRDefault="00C33B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26F"/>
    <w:multiLevelType w:val="hybridMultilevel"/>
    <w:tmpl w:val="7B7824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1004"/>
    <w:multiLevelType w:val="hybridMultilevel"/>
    <w:tmpl w:val="E326ECA6"/>
    <w:lvl w:ilvl="0" w:tplc="AAC019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6D10114"/>
    <w:multiLevelType w:val="hybridMultilevel"/>
    <w:tmpl w:val="64EE5C9E"/>
    <w:lvl w:ilvl="0" w:tplc="986C0A3A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1BE3AF9"/>
    <w:multiLevelType w:val="hybridMultilevel"/>
    <w:tmpl w:val="4CBE8E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23CC"/>
    <w:multiLevelType w:val="hybridMultilevel"/>
    <w:tmpl w:val="E01071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F3D32"/>
    <w:multiLevelType w:val="hybridMultilevel"/>
    <w:tmpl w:val="4140C4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B094D"/>
    <w:multiLevelType w:val="hybridMultilevel"/>
    <w:tmpl w:val="07ACC4F6"/>
    <w:lvl w:ilvl="0" w:tplc="FFECC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41E67"/>
    <w:multiLevelType w:val="hybridMultilevel"/>
    <w:tmpl w:val="DBACD6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A4887"/>
    <w:multiLevelType w:val="hybridMultilevel"/>
    <w:tmpl w:val="2CD080C2"/>
    <w:lvl w:ilvl="0" w:tplc="C222181C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72529"/>
    <w:multiLevelType w:val="hybridMultilevel"/>
    <w:tmpl w:val="3D82FD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88"/>
    <w:rsid w:val="00122815"/>
    <w:rsid w:val="001B7CB1"/>
    <w:rsid w:val="001E3391"/>
    <w:rsid w:val="002D4A4A"/>
    <w:rsid w:val="00302E35"/>
    <w:rsid w:val="00303675"/>
    <w:rsid w:val="005523FB"/>
    <w:rsid w:val="005B1C88"/>
    <w:rsid w:val="00650D2F"/>
    <w:rsid w:val="00730482"/>
    <w:rsid w:val="00775C2D"/>
    <w:rsid w:val="008A0C68"/>
    <w:rsid w:val="00911435"/>
    <w:rsid w:val="00A67250"/>
    <w:rsid w:val="00B07667"/>
    <w:rsid w:val="00B153A3"/>
    <w:rsid w:val="00BB7EB9"/>
    <w:rsid w:val="00C33B0A"/>
    <w:rsid w:val="00C4160A"/>
    <w:rsid w:val="00D0353C"/>
    <w:rsid w:val="00D13BF9"/>
    <w:rsid w:val="00D450E3"/>
    <w:rsid w:val="00DE48F4"/>
    <w:rsid w:val="00E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0677"/>
  <w15:chartTrackingRefBased/>
  <w15:docId w15:val="{851ED122-5638-4721-97C2-4B9AA17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C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67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3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B0A"/>
  </w:style>
  <w:style w:type="paragraph" w:styleId="Piedepgina">
    <w:name w:val="footer"/>
    <w:basedOn w:val="Normal"/>
    <w:link w:val="PiedepginaCar"/>
    <w:uiPriority w:val="99"/>
    <w:unhideWhenUsed/>
    <w:rsid w:val="00C3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12</cp:revision>
  <cp:lastPrinted>2019-02-13T12:51:00Z</cp:lastPrinted>
  <dcterms:created xsi:type="dcterms:W3CDTF">2019-02-13T11:03:00Z</dcterms:created>
  <dcterms:modified xsi:type="dcterms:W3CDTF">2019-02-25T11:08:00Z</dcterms:modified>
</cp:coreProperties>
</file>